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5DEB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bookmarkStart w:id="0" w:name="_GoBack"/>
      <w:bookmarkEnd w:id="0"/>
      <w:r>
        <w:rPr>
          <w:rFonts w:hint="eastAsia" w:ascii="方正小标宋简体" w:hAnsi="方正小标宋简体" w:eastAsia="方正小标宋简体" w:cs="方正小标宋简体"/>
          <w:color w:val="auto"/>
          <w:sz w:val="44"/>
          <w:szCs w:val="44"/>
          <w:highlight w:val="none"/>
          <w:lang w:val="en-US" w:eastAsia="zh-CN"/>
        </w:rPr>
        <w:t>广州南粤澳洋基金管理有限公司办公场地租赁服务采购项目竞争性谈判响应文件</w:t>
      </w:r>
    </w:p>
    <w:p w14:paraId="2C8B3E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color w:val="auto"/>
          <w:sz w:val="32"/>
          <w:szCs w:val="32"/>
          <w:highlight w:val="none"/>
          <w:lang w:val="en-US" w:eastAsia="zh-CN"/>
        </w:rPr>
      </w:pPr>
    </w:p>
    <w:p w14:paraId="3CA6FD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5267A0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5F9302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18DC27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65DF5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6EE219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288132FE">
      <w:pPr>
        <w:keepNext w:val="0"/>
        <w:keepLines w:val="0"/>
        <w:pageBreakBefore w:val="0"/>
        <w:widowControl w:val="0"/>
        <w:kinsoku/>
        <w:wordWrap/>
        <w:overflowPunct/>
        <w:topLinePunct w:val="0"/>
        <w:autoSpaceDE/>
        <w:autoSpaceDN/>
        <w:bidi w:val="0"/>
        <w:adjustRightInd/>
        <w:snapToGrid/>
        <w:spacing w:line="560" w:lineRule="exact"/>
        <w:ind w:left="1277" w:leftChars="608"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供应商名称：XXXXX （法人供应商盖章/自然人供应商签字）</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授权代表： XXX（签字，无代理人则无需签字）</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日期： XXXX年XX月XX日</w:t>
      </w:r>
    </w:p>
    <w:p w14:paraId="1D8C0519">
      <w:pPr>
        <w:keepNext w:val="0"/>
        <w:keepLines w:val="0"/>
        <w:pageBreakBefore w:val="0"/>
        <w:widowControl w:val="0"/>
        <w:kinsoku/>
        <w:wordWrap/>
        <w:overflowPunct/>
        <w:topLinePunct w:val="0"/>
        <w:autoSpaceDE/>
        <w:autoSpaceDN/>
        <w:bidi w:val="0"/>
        <w:adjustRightInd/>
        <w:snapToGrid/>
        <w:spacing w:line="560" w:lineRule="exact"/>
        <w:ind w:left="1277" w:leftChars="608" w:firstLine="0" w:firstLineChars="0"/>
        <w:textAlignment w:val="auto"/>
        <w:rPr>
          <w:rFonts w:hint="eastAsia" w:ascii="仿宋_GB2312" w:hAnsi="仿宋_GB2312" w:eastAsia="仿宋_GB2312" w:cs="仿宋_GB2312"/>
          <w:color w:val="auto"/>
          <w:sz w:val="32"/>
          <w:szCs w:val="32"/>
          <w:highlight w:val="none"/>
          <w:lang w:val="en-US" w:eastAsia="zh-CN"/>
        </w:rPr>
      </w:pPr>
    </w:p>
    <w:p w14:paraId="68D1AE75">
      <w:pPr>
        <w:keepNext w:val="0"/>
        <w:keepLines w:val="0"/>
        <w:pageBreakBefore w:val="0"/>
        <w:widowControl w:val="0"/>
        <w:kinsoku/>
        <w:wordWrap/>
        <w:overflowPunct/>
        <w:topLinePunct w:val="0"/>
        <w:autoSpaceDE/>
        <w:autoSpaceDN/>
        <w:bidi w:val="0"/>
        <w:adjustRightInd/>
        <w:snapToGrid/>
        <w:spacing w:line="560" w:lineRule="exact"/>
        <w:ind w:left="1277" w:leftChars="608" w:firstLine="0" w:firstLineChars="0"/>
        <w:textAlignment w:val="auto"/>
        <w:rPr>
          <w:rFonts w:hint="eastAsia" w:ascii="仿宋_GB2312" w:hAnsi="仿宋_GB2312" w:eastAsia="仿宋_GB2312" w:cs="仿宋_GB2312"/>
          <w:color w:val="auto"/>
          <w:sz w:val="32"/>
          <w:szCs w:val="32"/>
          <w:highlight w:val="none"/>
          <w:lang w:val="en-US" w:eastAsia="zh-CN"/>
        </w:rPr>
      </w:pPr>
    </w:p>
    <w:p w14:paraId="5AB9C9E3">
      <w:pPr>
        <w:keepNext w:val="0"/>
        <w:keepLines w:val="0"/>
        <w:pageBreakBefore w:val="0"/>
        <w:widowControl w:val="0"/>
        <w:kinsoku/>
        <w:wordWrap/>
        <w:overflowPunct/>
        <w:topLinePunct w:val="0"/>
        <w:autoSpaceDE/>
        <w:autoSpaceDN/>
        <w:bidi w:val="0"/>
        <w:adjustRightInd/>
        <w:snapToGrid/>
        <w:spacing w:line="560" w:lineRule="exact"/>
        <w:ind w:left="1277" w:leftChars="608" w:firstLine="0" w:firstLineChars="0"/>
        <w:textAlignment w:val="auto"/>
        <w:rPr>
          <w:rFonts w:hint="eastAsia" w:ascii="仿宋_GB2312" w:hAnsi="仿宋_GB2312" w:eastAsia="仿宋_GB2312" w:cs="仿宋_GB2312"/>
          <w:color w:val="auto"/>
          <w:sz w:val="32"/>
          <w:szCs w:val="32"/>
          <w:highlight w:val="none"/>
          <w:lang w:val="en-US" w:eastAsia="zh-CN"/>
        </w:rPr>
      </w:pPr>
    </w:p>
    <w:p w14:paraId="2BB929E4">
      <w:pPr>
        <w:keepNext w:val="0"/>
        <w:keepLines w:val="0"/>
        <w:pageBreakBefore w:val="0"/>
        <w:widowControl w:val="0"/>
        <w:kinsoku/>
        <w:wordWrap/>
        <w:overflowPunct/>
        <w:topLinePunct w:val="0"/>
        <w:autoSpaceDE/>
        <w:autoSpaceDN/>
        <w:bidi w:val="0"/>
        <w:adjustRightInd/>
        <w:snapToGrid/>
        <w:spacing w:line="560" w:lineRule="exact"/>
        <w:ind w:left="1277" w:leftChars="608" w:firstLine="0" w:firstLineChars="0"/>
        <w:textAlignment w:val="auto"/>
        <w:rPr>
          <w:rFonts w:hint="eastAsia" w:ascii="仿宋_GB2312" w:hAnsi="仿宋_GB2312" w:eastAsia="仿宋_GB2312" w:cs="仿宋_GB2312"/>
          <w:color w:val="auto"/>
          <w:sz w:val="32"/>
          <w:szCs w:val="32"/>
          <w:highlight w:val="none"/>
          <w:lang w:val="en-US" w:eastAsia="zh-CN"/>
        </w:rPr>
      </w:pPr>
    </w:p>
    <w:p w14:paraId="59BBB0E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11F3EF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4525B1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065BB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444A06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3558491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授权委托书</w:t>
      </w:r>
    </w:p>
    <w:p w14:paraId="379AE5B2">
      <w:pPr>
        <w:pStyle w:val="3"/>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Autospacing="0" w:afterAutospacing="0" w:line="560" w:lineRule="exact"/>
        <w:ind w:right="0" w:rightChars="0"/>
        <w:textAlignment w:val="auto"/>
        <w:rPr>
          <w:rFonts w:hint="eastAsia" w:ascii="仿宋_GB2312" w:hAnsi="仿宋_GB2312" w:eastAsia="仿宋_GB2312" w:cs="仿宋_GB2312"/>
          <w:i w:val="0"/>
          <w:iCs w:val="0"/>
          <w:caps w:val="0"/>
          <w:color w:val="auto"/>
          <w:spacing w:val="0"/>
          <w:sz w:val="32"/>
          <w:szCs w:val="32"/>
          <w:highlight w:val="none"/>
          <w:shd w:val="clear" w:fill="FFFFFF"/>
          <w:lang w:val="en-US" w:eastAsia="zh-CN"/>
        </w:rPr>
      </w:pPr>
    </w:p>
    <w:p w14:paraId="6451E7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现委托XXX（身份证号码：XXXXXXXXX，联系电话：XXXXX）全权办理南粤澳洋办公场地租赁服务采购项目竞争性谈判。以下为XXX身份证复印件。（无代理人则无需提供）</w:t>
      </w:r>
    </w:p>
    <w:tbl>
      <w:tblPr>
        <w:tblStyle w:val="5"/>
        <w:tblW w:w="8919" w:type="dxa"/>
        <w:tblInd w:w="-5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8"/>
        <w:gridCol w:w="4481"/>
      </w:tblGrid>
      <w:tr w14:paraId="2830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9" w:hRule="atLeast"/>
        </w:trPr>
        <w:tc>
          <w:tcPr>
            <w:tcW w:w="4438" w:type="dxa"/>
          </w:tcPr>
          <w:p w14:paraId="776B1A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vertAlign w:val="baseline"/>
                <w:lang w:val="en-US" w:eastAsia="zh-CN"/>
              </w:rPr>
            </w:pPr>
          </w:p>
          <w:p w14:paraId="7B1E57B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vertAlign w:val="baseline"/>
                <w:lang w:val="en-US" w:eastAsia="zh-CN"/>
              </w:rPr>
            </w:pPr>
          </w:p>
          <w:p w14:paraId="7976E5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vertAlign w:val="baseline"/>
                <w:lang w:val="en-US" w:eastAsia="zh-CN"/>
              </w:rPr>
            </w:pPr>
          </w:p>
          <w:p w14:paraId="70CB4D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（身份证正面照片）</w:t>
            </w:r>
          </w:p>
        </w:tc>
        <w:tc>
          <w:tcPr>
            <w:tcW w:w="4481" w:type="dxa"/>
          </w:tcPr>
          <w:p w14:paraId="7334F0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vertAlign w:val="baseline"/>
                <w:lang w:val="en-US" w:eastAsia="zh-CN"/>
              </w:rPr>
            </w:pPr>
          </w:p>
          <w:p w14:paraId="5B8865E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vertAlign w:val="baseline"/>
                <w:lang w:val="en-US" w:eastAsia="zh-CN"/>
              </w:rPr>
            </w:pPr>
          </w:p>
          <w:p w14:paraId="52514DE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highlight w:val="none"/>
                <w:vertAlign w:val="baseline"/>
                <w:lang w:val="en-US" w:eastAsia="zh-CN"/>
              </w:rPr>
            </w:pPr>
          </w:p>
          <w:p w14:paraId="705049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vertAlign w:val="baseline"/>
                <w:lang w:val="en-US" w:eastAsia="zh-CN"/>
              </w:rPr>
            </w:pPr>
            <w:r>
              <w:rPr>
                <w:rFonts w:hint="eastAsia" w:ascii="仿宋_GB2312" w:hAnsi="仿宋_GB2312" w:eastAsia="仿宋_GB2312" w:cs="仿宋_GB2312"/>
                <w:color w:val="auto"/>
                <w:sz w:val="32"/>
                <w:szCs w:val="32"/>
                <w:highlight w:val="none"/>
                <w:vertAlign w:val="baseline"/>
                <w:lang w:val="en-US" w:eastAsia="zh-CN"/>
              </w:rPr>
              <w:t>（身份证背面照片）</w:t>
            </w:r>
          </w:p>
        </w:tc>
      </w:tr>
    </w:tbl>
    <w:p w14:paraId="114EF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0988E6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p w14:paraId="315B2979">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供应商名称：XXXXX （法人供应商盖章，自然人供应商签字）</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授权代表：XXX （签字）</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日期： XXXX年XX月XX日</w:t>
      </w:r>
    </w:p>
    <w:p w14:paraId="371C90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highlight w:val="none"/>
          <w:lang w:val="en-US" w:eastAsia="zh-CN"/>
        </w:rPr>
      </w:pPr>
    </w:p>
    <w:p w14:paraId="695AF2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highlight w:val="none"/>
          <w:lang w:val="en-US" w:eastAsia="zh-CN"/>
        </w:rPr>
      </w:pPr>
    </w:p>
    <w:p w14:paraId="76F5E1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color w:val="auto"/>
          <w:sz w:val="32"/>
          <w:szCs w:val="32"/>
          <w:highlight w:val="none"/>
          <w:lang w:val="en-US" w:eastAsia="zh-CN"/>
        </w:rPr>
      </w:pPr>
    </w:p>
    <w:p w14:paraId="07928D2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3746DBE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1B1DACB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报价资料</w:t>
      </w:r>
    </w:p>
    <w:p w14:paraId="54AFB3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法人供应商盖章，自然人供应商签字</w:t>
      </w:r>
      <w:r>
        <w:rPr>
          <w:rFonts w:hint="eastAsia" w:ascii="楷体_GB2312" w:hAnsi="楷体_GB2312" w:eastAsia="楷体_GB2312" w:cs="楷体_GB2312"/>
          <w:color w:val="auto"/>
          <w:sz w:val="32"/>
          <w:szCs w:val="32"/>
          <w:highlight w:val="none"/>
          <w:lang w:val="en-US" w:eastAsia="zh-CN"/>
        </w:rPr>
        <w:t>）</w:t>
      </w:r>
    </w:p>
    <w:p w14:paraId="0E4869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highlight w:val="none"/>
          <w:lang w:val="en-US" w:eastAsia="zh-CN"/>
        </w:rPr>
      </w:pPr>
    </w:p>
    <w:tbl>
      <w:tblPr>
        <w:tblStyle w:val="4"/>
        <w:tblW w:w="9020" w:type="dxa"/>
        <w:tblInd w:w="-5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1786"/>
        <w:gridCol w:w="4735"/>
        <w:gridCol w:w="1739"/>
      </w:tblGrid>
      <w:tr w14:paraId="6B3AF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3AA71">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一、办公场地基本信息</w:t>
            </w:r>
          </w:p>
        </w:tc>
      </w:tr>
      <w:tr w14:paraId="0287F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725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54E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962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详细内容</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32E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0D76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87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01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场地具体地址</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C7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______区______路______号______大厦______层______单元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85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须位于增城区增城广场片区</w:t>
            </w:r>
          </w:p>
        </w:tc>
      </w:tr>
      <w:tr w14:paraId="34F05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1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F3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场地建筑面积</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061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㎡（套内面积：㎡，公摊面积：______㎡）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BC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14:paraId="35A5B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C48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991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场地所在楼层</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08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第______层/共______层</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44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r>
      <w:tr w14:paraId="35D87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BA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BD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层净高</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32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______米</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D0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须不低于2.4米</w:t>
            </w:r>
          </w:p>
        </w:tc>
      </w:tr>
      <w:tr w14:paraId="17B0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784C49">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二、租赁报价总表</w:t>
            </w:r>
          </w:p>
        </w:tc>
      </w:tr>
      <w:tr w14:paraId="29224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7F7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B59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报价项目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9EC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报价内容</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468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127E5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B4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C4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租赁单价（含税）</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65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______元/㎡/月</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E12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无论租金是否包含其他费用，租赁单价不得超过50元/㎡/月</w:t>
            </w:r>
          </w:p>
        </w:tc>
      </w:tr>
      <w:tr w14:paraId="2F684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45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B6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租赁面积</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24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1C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不得超过288㎡</w:t>
            </w:r>
          </w:p>
        </w:tc>
      </w:tr>
      <w:tr w14:paraId="7444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FE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4F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三年租金总额</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F6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1A06">
            <w:pPr>
              <w:keepNext w:val="0"/>
              <w:keepLines w:val="0"/>
              <w:widowControl/>
              <w:suppressLineNumbers w:val="0"/>
              <w:jc w:val="center"/>
              <w:textAlignment w:val="center"/>
              <w:rPr>
                <w:rFonts w:hint="eastAsia" w:ascii="宋体" w:hAnsi="宋体" w:eastAsia="宋体" w:cs="宋体"/>
                <w:i w:val="0"/>
                <w:iCs w:val="0"/>
                <w:color w:val="000000"/>
                <w:sz w:val="23"/>
                <w:szCs w:val="23"/>
                <w:highlight w:val="none"/>
                <w:u w:val="none"/>
              </w:rPr>
            </w:pPr>
            <w:r>
              <w:rPr>
                <w:rFonts w:hint="eastAsia" w:ascii="宋体" w:hAnsi="宋体" w:eastAsia="宋体" w:cs="宋体"/>
                <w:i w:val="0"/>
                <w:iCs w:val="0"/>
                <w:color w:val="000000"/>
                <w:kern w:val="0"/>
                <w:sz w:val="23"/>
                <w:szCs w:val="23"/>
                <w:highlight w:val="none"/>
                <w:u w:val="none"/>
                <w:lang w:val="en-US" w:eastAsia="zh-CN" w:bidi="ar"/>
              </w:rPr>
              <w:t>不得超过51.84万元</w:t>
            </w:r>
          </w:p>
        </w:tc>
      </w:tr>
      <w:tr w14:paraId="43DE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0F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C3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租赁期限</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B5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3年</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D1A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14:paraId="1B846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C76FBE">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三、装修情况</w:t>
            </w:r>
          </w:p>
        </w:tc>
      </w:tr>
      <w:tr w14:paraId="19500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7"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862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F7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场地装修状况</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0B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□精装修（天地墙齐全、强弱电布线到位、空调系统完备），可直接入驻办公</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□简装状态（基本吊顶、地面铺设完成）</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□毛坯或需拆除重装</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C1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p>
        </w:tc>
      </w:tr>
      <w:tr w14:paraId="7FE0B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4B01C1">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四、交通地理位置</w:t>
            </w:r>
          </w:p>
        </w:tc>
      </w:tr>
      <w:tr w14:paraId="1272E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6DA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CC6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目的地</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571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距离（公里）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A42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驾车约需时间</w:t>
            </w:r>
          </w:p>
        </w:tc>
      </w:tr>
      <w:tr w14:paraId="3244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1A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E68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碧桂园中心</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0E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______公里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DC1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______分钟</w:t>
            </w:r>
          </w:p>
        </w:tc>
      </w:tr>
      <w:tr w14:paraId="355D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A6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77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增城区财政局</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14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______公里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41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______分钟</w:t>
            </w:r>
          </w:p>
        </w:tc>
      </w:tr>
      <w:tr w14:paraId="25989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58A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38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增城区国资局</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4C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______公里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8E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______分钟</w:t>
            </w:r>
          </w:p>
        </w:tc>
      </w:tr>
      <w:tr w14:paraId="21FB7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7E8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C0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增城区政府</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B5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______公里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E5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______分钟</w:t>
            </w:r>
          </w:p>
        </w:tc>
      </w:tr>
      <w:tr w14:paraId="00669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9A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BA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上述四项里程总和</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84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______公里</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D0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______分钟</w:t>
            </w:r>
          </w:p>
        </w:tc>
      </w:tr>
      <w:tr w14:paraId="3D51E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2750A2">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五、办公场地品牌背景</w:t>
            </w:r>
          </w:p>
        </w:tc>
      </w:tr>
      <w:tr w14:paraId="01530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EE0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8D80">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9B4D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详细内容</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90AA">
            <w:pPr>
              <w:jc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4746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18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A1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写字楼名称</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A5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168F">
            <w:pPr>
              <w:jc w:val="center"/>
              <w:rPr>
                <w:rFonts w:hint="eastAsia" w:ascii="宋体" w:hAnsi="宋体" w:eastAsia="宋体" w:cs="宋体"/>
                <w:i w:val="0"/>
                <w:iCs w:val="0"/>
                <w:color w:val="000000"/>
                <w:sz w:val="22"/>
                <w:szCs w:val="22"/>
                <w:highlight w:val="none"/>
                <w:u w:val="none"/>
              </w:rPr>
            </w:pPr>
          </w:p>
        </w:tc>
      </w:tr>
      <w:tr w14:paraId="2B40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6B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928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开发商/业主方</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D5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33A5">
            <w:pPr>
              <w:jc w:val="center"/>
              <w:rPr>
                <w:rFonts w:hint="eastAsia" w:ascii="宋体" w:hAnsi="宋体" w:eastAsia="宋体" w:cs="宋体"/>
                <w:i w:val="0"/>
                <w:iCs w:val="0"/>
                <w:color w:val="000000"/>
                <w:sz w:val="22"/>
                <w:szCs w:val="22"/>
                <w:highlight w:val="none"/>
                <w:u w:val="none"/>
              </w:rPr>
            </w:pPr>
          </w:p>
        </w:tc>
      </w:tr>
      <w:tr w14:paraId="17AA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76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3B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物业管理公司</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5A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519E">
            <w:pPr>
              <w:jc w:val="center"/>
              <w:rPr>
                <w:rFonts w:hint="eastAsia" w:ascii="宋体" w:hAnsi="宋体" w:eastAsia="宋体" w:cs="宋体"/>
                <w:i w:val="0"/>
                <w:iCs w:val="0"/>
                <w:color w:val="000000"/>
                <w:sz w:val="22"/>
                <w:szCs w:val="22"/>
                <w:highlight w:val="none"/>
                <w:u w:val="none"/>
              </w:rPr>
            </w:pPr>
          </w:p>
        </w:tc>
      </w:tr>
      <w:tr w14:paraId="23373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6"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D44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C6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写字楼等级</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E6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□甲级写字楼（由国内知名开发商持有运营，具有高端物业管理服务）</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□乙级写字楼（有统一物业管理，商业办公配套齐全）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□普通商住楼/综合楼（物业服务一般）</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□普通商住楼/综合楼（无统一物业管理）</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5359">
            <w:pPr>
              <w:jc w:val="center"/>
              <w:rPr>
                <w:rFonts w:hint="eastAsia" w:ascii="宋体" w:hAnsi="宋体" w:eastAsia="宋体" w:cs="宋体"/>
                <w:i w:val="0"/>
                <w:iCs w:val="0"/>
                <w:color w:val="000000"/>
                <w:sz w:val="22"/>
                <w:szCs w:val="22"/>
                <w:highlight w:val="none"/>
                <w:u w:val="none"/>
              </w:rPr>
            </w:pPr>
          </w:p>
        </w:tc>
      </w:tr>
      <w:tr w14:paraId="59139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FB6A5D">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六、办公场地配套服务设施</w:t>
            </w:r>
          </w:p>
        </w:tc>
      </w:tr>
      <w:tr w14:paraId="7EAE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7"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50E3">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2D5DA">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highlight w:val="none"/>
                <w:u w:val="none"/>
                <w:lang w:val="en-US" w:eastAsia="zh-CN" w:bidi="ar-SA"/>
              </w:rPr>
            </w:pPr>
            <w:r>
              <w:rPr>
                <w:rFonts w:hint="eastAsia" w:ascii="宋体" w:hAnsi="宋体" w:eastAsia="宋体" w:cs="宋体"/>
                <w:b/>
                <w:bCs/>
                <w:i w:val="0"/>
                <w:iCs w:val="0"/>
                <w:color w:val="000000"/>
                <w:kern w:val="2"/>
                <w:sz w:val="22"/>
                <w:szCs w:val="22"/>
                <w:highlight w:val="none"/>
                <w:u w:val="none"/>
                <w:lang w:val="en-US" w:eastAsia="zh-CN" w:bidi="ar-SA"/>
              </w:rPr>
              <w:t>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63F5">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详细内容</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EEDF">
            <w:pPr>
              <w:jc w:val="center"/>
              <w:rPr>
                <w:rFonts w:hint="eastAsia" w:ascii="宋体" w:hAnsi="宋体" w:eastAsia="宋体" w:cs="宋体"/>
                <w:b/>
                <w:bCs/>
                <w:i w:val="0"/>
                <w:iCs w:val="0"/>
                <w:color w:val="000000"/>
                <w:kern w:val="2"/>
                <w:sz w:val="22"/>
                <w:szCs w:val="22"/>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682E9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CC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6C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步行10分钟内配套设施</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B4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□X家酒店（名称：______）/□X家餐厅（名称：______）/□X家商业综合体（名称：______）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D31A">
            <w:pPr>
              <w:jc w:val="center"/>
              <w:rPr>
                <w:rFonts w:hint="eastAsia" w:ascii="宋体" w:hAnsi="宋体" w:eastAsia="宋体" w:cs="宋体"/>
                <w:i w:val="0"/>
                <w:iCs w:val="0"/>
                <w:color w:val="000000"/>
                <w:sz w:val="22"/>
                <w:szCs w:val="22"/>
                <w:highlight w:val="none"/>
                <w:u w:val="none"/>
              </w:rPr>
            </w:pPr>
          </w:p>
        </w:tc>
      </w:tr>
      <w:tr w14:paraId="5CEFD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13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C4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步行10—20分钟配套设施</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F2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□X家酒店（名称：______）/□X家餐厅（名称：______）/□X家商业综合体（名称：______）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5DC4">
            <w:pPr>
              <w:jc w:val="center"/>
              <w:rPr>
                <w:rFonts w:hint="eastAsia" w:ascii="宋体" w:hAnsi="宋体" w:eastAsia="宋体" w:cs="宋体"/>
                <w:i w:val="0"/>
                <w:iCs w:val="0"/>
                <w:color w:val="000000"/>
                <w:sz w:val="22"/>
                <w:szCs w:val="22"/>
                <w:highlight w:val="none"/>
                <w:u w:val="none"/>
              </w:rPr>
            </w:pPr>
          </w:p>
        </w:tc>
      </w:tr>
      <w:tr w14:paraId="6016B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E2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B6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步行20—30分钟内配套设施</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00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□X家酒店（名称：______）/□X家餐厅（名称：______）/□X家商业综合体（名称：______）</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9869">
            <w:pPr>
              <w:jc w:val="center"/>
              <w:rPr>
                <w:rFonts w:hint="eastAsia" w:ascii="宋体" w:hAnsi="宋体" w:eastAsia="宋体" w:cs="宋体"/>
                <w:i w:val="0"/>
                <w:iCs w:val="0"/>
                <w:color w:val="000000"/>
                <w:sz w:val="22"/>
                <w:szCs w:val="22"/>
                <w:highlight w:val="none"/>
                <w:u w:val="none"/>
              </w:rPr>
            </w:pPr>
          </w:p>
        </w:tc>
      </w:tr>
      <w:tr w14:paraId="2D18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6D5D8C">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七、增值服务</w:t>
            </w:r>
          </w:p>
        </w:tc>
      </w:tr>
      <w:tr w14:paraId="0B09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18B7">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7BD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5CC5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详细内容</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AD6F">
            <w:pPr>
              <w:jc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1E139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8"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6E90">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3DCE">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物业管理费单价（含税）</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6CD9">
            <w:pPr>
              <w:keepNext w:val="0"/>
              <w:keepLines w:val="0"/>
              <w:widowControl/>
              <w:suppressLineNumbers w:val="0"/>
              <w:jc w:val="left"/>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□租金已含物业管理费（采购人无需另行支付）</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□租赁不含物业管理费，且物业管理费标准______元/㎡/月</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09FE">
            <w:pPr>
              <w:jc w:val="center"/>
              <w:rPr>
                <w:rFonts w:hint="eastAsia" w:ascii="宋体" w:hAnsi="宋体" w:eastAsia="宋体" w:cs="宋体"/>
                <w:i w:val="0"/>
                <w:iCs w:val="0"/>
                <w:color w:val="000000"/>
                <w:kern w:val="2"/>
                <w:sz w:val="22"/>
                <w:szCs w:val="22"/>
                <w:highlight w:val="none"/>
                <w:u w:val="none"/>
                <w:lang w:val="en-US" w:eastAsia="zh-CN" w:bidi="ar-SA"/>
              </w:rPr>
            </w:pPr>
          </w:p>
        </w:tc>
      </w:tr>
      <w:tr w14:paraId="59DE2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8"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DA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2B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办公家具</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923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□免费提供整套（含______）</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□免费提供部分（含______）</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□可付费租赁（______元/月）</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□不提供</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62A6">
            <w:pPr>
              <w:jc w:val="center"/>
              <w:rPr>
                <w:rFonts w:hint="eastAsia" w:ascii="宋体" w:hAnsi="宋体" w:eastAsia="宋体" w:cs="宋体"/>
                <w:i w:val="0"/>
                <w:iCs w:val="0"/>
                <w:color w:val="000000"/>
                <w:sz w:val="22"/>
                <w:szCs w:val="22"/>
                <w:highlight w:val="none"/>
                <w:u w:val="none"/>
              </w:rPr>
            </w:pPr>
          </w:p>
        </w:tc>
      </w:tr>
      <w:tr w14:paraId="21EC2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BF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C6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免租装修期</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29E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□提供______天</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□不提供</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1CAE">
            <w:pPr>
              <w:jc w:val="center"/>
              <w:rPr>
                <w:rFonts w:hint="eastAsia" w:ascii="宋体" w:hAnsi="宋体" w:eastAsia="宋体" w:cs="宋体"/>
                <w:i w:val="0"/>
                <w:iCs w:val="0"/>
                <w:color w:val="000000"/>
                <w:sz w:val="22"/>
                <w:szCs w:val="22"/>
                <w:highlight w:val="none"/>
                <w:u w:val="none"/>
              </w:rPr>
            </w:pPr>
          </w:p>
        </w:tc>
      </w:tr>
      <w:tr w14:paraId="10DDA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1C4154">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八、产权及合规承诺</w:t>
            </w:r>
          </w:p>
        </w:tc>
      </w:tr>
      <w:tr w14:paraId="787AB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F09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2C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918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供应商确认</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9A0F">
            <w:pPr>
              <w:jc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1CE3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08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CD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场地产权清晰，无抵押、查封等权利纠纷</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A9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□确认符合</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E904">
            <w:pPr>
              <w:jc w:val="center"/>
              <w:rPr>
                <w:rFonts w:hint="eastAsia" w:ascii="宋体" w:hAnsi="宋体" w:eastAsia="宋体" w:cs="宋体"/>
                <w:i w:val="0"/>
                <w:iCs w:val="0"/>
                <w:color w:val="000000"/>
                <w:sz w:val="22"/>
                <w:szCs w:val="22"/>
                <w:highlight w:val="none"/>
                <w:u w:val="none"/>
              </w:rPr>
            </w:pPr>
          </w:p>
        </w:tc>
      </w:tr>
      <w:tr w14:paraId="7393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86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A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场地可正常投入使用</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283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□确认符合</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2477">
            <w:pPr>
              <w:jc w:val="center"/>
              <w:rPr>
                <w:rFonts w:hint="eastAsia" w:ascii="宋体" w:hAnsi="宋体" w:eastAsia="宋体" w:cs="宋体"/>
                <w:i w:val="0"/>
                <w:iCs w:val="0"/>
                <w:color w:val="000000"/>
                <w:sz w:val="22"/>
                <w:szCs w:val="22"/>
                <w:highlight w:val="none"/>
                <w:u w:val="none"/>
              </w:rPr>
            </w:pPr>
          </w:p>
        </w:tc>
      </w:tr>
      <w:tr w14:paraId="0F784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5B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ED9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可提供合法有效的产权证明文件</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05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□确认符合</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A88A">
            <w:pPr>
              <w:jc w:val="center"/>
              <w:rPr>
                <w:rFonts w:hint="eastAsia" w:ascii="宋体" w:hAnsi="宋体" w:eastAsia="宋体" w:cs="宋体"/>
                <w:i w:val="0"/>
                <w:iCs w:val="0"/>
                <w:color w:val="000000"/>
                <w:sz w:val="22"/>
                <w:szCs w:val="22"/>
                <w:highlight w:val="none"/>
                <w:u w:val="none"/>
              </w:rPr>
            </w:pPr>
          </w:p>
        </w:tc>
      </w:tr>
      <w:tr w14:paraId="7E895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17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D2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可开具符合要求的租赁发票</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D3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□增值税专用发票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□增值税普通发票</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84E1">
            <w:pPr>
              <w:jc w:val="center"/>
              <w:rPr>
                <w:rFonts w:hint="eastAsia" w:ascii="宋体" w:hAnsi="宋体" w:eastAsia="宋体" w:cs="宋体"/>
                <w:i w:val="0"/>
                <w:iCs w:val="0"/>
                <w:color w:val="000000"/>
                <w:sz w:val="22"/>
                <w:szCs w:val="22"/>
                <w:highlight w:val="none"/>
                <w:u w:val="none"/>
              </w:rPr>
            </w:pPr>
          </w:p>
        </w:tc>
      </w:tr>
      <w:tr w14:paraId="6EA81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90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775192">
            <w:pPr>
              <w:keepNext w:val="0"/>
              <w:keepLines w:val="0"/>
              <w:widowControl/>
              <w:suppressLineNumbers w:val="0"/>
              <w:jc w:val="center"/>
              <w:textAlignment w:val="center"/>
              <w:rPr>
                <w:rFonts w:hint="eastAsia" w:ascii="宋体" w:hAnsi="宋体" w:eastAsia="宋体" w:cs="宋体"/>
                <w:b/>
                <w:bCs/>
                <w:i w:val="0"/>
                <w:iCs w:val="0"/>
                <w:color w:val="0F1115"/>
                <w:sz w:val="30"/>
                <w:szCs w:val="30"/>
                <w:highlight w:val="none"/>
                <w:u w:val="none"/>
              </w:rPr>
            </w:pPr>
            <w:r>
              <w:rPr>
                <w:rFonts w:hint="eastAsia" w:ascii="宋体" w:hAnsi="宋体" w:eastAsia="宋体" w:cs="宋体"/>
                <w:b/>
                <w:bCs/>
                <w:i w:val="0"/>
                <w:iCs w:val="0"/>
                <w:color w:val="0F1115"/>
                <w:kern w:val="0"/>
                <w:sz w:val="30"/>
                <w:szCs w:val="30"/>
                <w:highlight w:val="none"/>
                <w:u w:val="none"/>
                <w:lang w:val="en-US" w:eastAsia="zh-CN" w:bidi="ar"/>
              </w:rPr>
              <w:t>九、报价汇总（合同期内总价）</w:t>
            </w:r>
          </w:p>
        </w:tc>
      </w:tr>
      <w:tr w14:paraId="3157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0EB7">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F3D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费用项目</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53F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三年合计金额（元）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519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7B743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F8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D7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租金（三年）</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11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F7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须≤51.84万元</w:t>
            </w:r>
          </w:p>
        </w:tc>
      </w:tr>
      <w:tr w14:paraId="6A870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FF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75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物业管理费（三年）</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58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0D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如含在租金中填“0”</w:t>
            </w:r>
          </w:p>
        </w:tc>
      </w:tr>
      <w:tr w14:paraId="3DD3B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13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F3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其他费用（请注明）______</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1E3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9C5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r>
      <w:tr w14:paraId="5629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7E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56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采购人三年总支出</w:t>
            </w:r>
          </w:p>
        </w:tc>
        <w:tc>
          <w:tcPr>
            <w:tcW w:w="4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95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______元</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14E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1+2+3</w:t>
            </w:r>
          </w:p>
        </w:tc>
      </w:tr>
    </w:tbl>
    <w:p w14:paraId="7A1F01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highlight w:val="none"/>
          <w:lang w:val="en-US" w:eastAsia="zh-CN"/>
        </w:rPr>
      </w:pPr>
    </w:p>
    <w:p w14:paraId="57EE64B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Style w:val="7"/>
          <w:rFonts w:hint="eastAsia" w:ascii="仿宋_GB2312" w:hAnsi="仿宋_GB2312" w:eastAsia="仿宋_GB2312" w:cs="仿宋_GB2312"/>
          <w:b w:val="0"/>
          <w:bCs w:val="0"/>
          <w:i w:val="0"/>
          <w:iCs w:val="0"/>
          <w:caps w:val="0"/>
          <w:color w:val="auto"/>
          <w:spacing w:val="0"/>
          <w:sz w:val="32"/>
          <w:szCs w:val="32"/>
          <w:highlight w:val="none"/>
          <w:shd w:val="clear" w:fill="FFFFFF"/>
          <w:lang w:val="en-US" w:eastAsia="zh-CN"/>
        </w:rPr>
      </w:pPr>
    </w:p>
    <w:p w14:paraId="7E79A01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3DD4C13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145A4E3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D43916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614BD3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法人供应商营业执照复印件</w:t>
      </w:r>
    </w:p>
    <w:p w14:paraId="2D8A36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（加盖公章，谈判时需出示营业执照原件供校验）</w:t>
      </w:r>
    </w:p>
    <w:p w14:paraId="676DC2A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00E67E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或</w:t>
      </w:r>
    </w:p>
    <w:p w14:paraId="3B03814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F488C1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自然人供应商身份证复印件</w:t>
      </w:r>
    </w:p>
    <w:p w14:paraId="69823A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（加签字，谈判时需出示身份证原件供校验）</w:t>
      </w:r>
    </w:p>
    <w:p w14:paraId="196AADF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0C1C823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07E3A24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0EBC02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3B39153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29F64A6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259C745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033EC39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C36B1D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C135C1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5FED8E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078D0B2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709F21E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4B5D265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4814375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lang w:val="en-US" w:eastAsia="zh-CN"/>
        </w:rPr>
      </w:pPr>
    </w:p>
    <w:p w14:paraId="635497B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i w:val="0"/>
          <w:iCs w:val="0"/>
          <w:caps w:val="0"/>
          <w:color w:val="auto"/>
          <w:spacing w:val="0"/>
          <w:sz w:val="44"/>
          <w:szCs w:val="44"/>
          <w:highlight w:val="none"/>
          <w:shd w:val="clear" w:fill="auto"/>
          <w:lang w:val="en-US" w:eastAsia="zh-CN"/>
        </w:rPr>
        <w:t>产权证明文件</w:t>
      </w:r>
    </w:p>
    <w:p w14:paraId="295F368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（法人供应商盖章/自然人供应商签字，谈判时需出示产权证原件供校验）</w:t>
      </w:r>
    </w:p>
    <w:p w14:paraId="1DF2FF4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E18A25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55AF85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683EA5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0EAE5F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FC41E2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2CCE9C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E2E09B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3157E29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21818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37194D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55B5C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7C8613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792A5B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AD1765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BFEC0F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D110C5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14C470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229910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ACD25C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i w:val="0"/>
          <w:iCs w:val="0"/>
          <w:caps w:val="0"/>
          <w:color w:val="auto"/>
          <w:spacing w:val="0"/>
          <w:sz w:val="44"/>
          <w:szCs w:val="44"/>
          <w:highlight w:val="none"/>
          <w:shd w:val="clear" w:fill="auto"/>
          <w:lang w:val="en-US" w:eastAsia="zh-CN"/>
        </w:rPr>
        <w:t>办公场地照片</w:t>
      </w:r>
    </w:p>
    <w:p w14:paraId="6DD6A6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（法人供应商盖章/自然人供应商签字）</w:t>
      </w:r>
    </w:p>
    <w:p w14:paraId="6443B13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3CF95F7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41CBB9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8F8355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0BD869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61E30A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8E7918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7EF59A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CC41B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119AE6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00C27C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1638F1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2B13626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44DB9D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20E774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7029871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6B2C4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311E3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D0273C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CF325C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42A99B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法人供应商无重大违法失信记录</w:t>
      </w:r>
    </w:p>
    <w:p w14:paraId="43683707">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bidi="ar"/>
        </w:rPr>
      </w:pPr>
      <w:r>
        <w:rPr>
          <w:rFonts w:hint="eastAsia" w:ascii="仿宋_GB2312" w:hAnsi="仿宋_GB2312" w:eastAsia="仿宋_GB2312" w:cs="仿宋_GB2312"/>
          <w:color w:val="auto"/>
          <w:kern w:val="0"/>
          <w:sz w:val="32"/>
          <w:szCs w:val="32"/>
          <w:highlight w:val="none"/>
          <w:lang w:val="en-US" w:eastAsia="zh-CN" w:bidi="ar"/>
        </w:rPr>
        <w:t>提供5个工作日内在“信用中国”网站（www.creditchina.gov.cn）查询显示的无重大违法失信记录的</w:t>
      </w:r>
      <w:r>
        <w:rPr>
          <w:rFonts w:hint="eastAsia" w:ascii="Times New Roman" w:hAnsi="Times New Roman" w:eastAsia="仿宋_GB2312" w:cs="Times New Roman"/>
          <w:color w:val="auto"/>
          <w:sz w:val="32"/>
          <w:szCs w:val="32"/>
          <w:highlight w:val="none"/>
          <w:lang w:val="en-US" w:eastAsia="zh-CN"/>
        </w:rPr>
        <w:t>查询结果</w:t>
      </w:r>
      <w:r>
        <w:rPr>
          <w:rFonts w:hint="default" w:ascii="Times New Roman" w:hAnsi="Times New Roman" w:eastAsia="仿宋_GB2312" w:cs="Times New Roman"/>
          <w:color w:val="auto"/>
          <w:sz w:val="32"/>
          <w:szCs w:val="32"/>
          <w:highlight w:val="none"/>
          <w:lang w:val="en-US" w:eastAsia="zh-CN"/>
        </w:rPr>
        <w:t>（含基础身份信息及</w:t>
      </w:r>
      <w:r>
        <w:rPr>
          <w:rFonts w:hint="eastAsia" w:ascii="Times New Roman" w:hAnsi="Times New Roman" w:eastAsia="仿宋_GB2312" w:cs="Times New Roman"/>
          <w:color w:val="auto"/>
          <w:sz w:val="32"/>
          <w:szCs w:val="32"/>
          <w:highlight w:val="none"/>
          <w:lang w:val="en-US" w:eastAsia="zh-CN"/>
        </w:rPr>
        <w:t>查询结果</w:t>
      </w:r>
      <w:r>
        <w:rPr>
          <w:rFonts w:hint="default" w:ascii="Times New Roman" w:hAnsi="Times New Roman" w:eastAsia="仿宋_GB2312" w:cs="Times New Roman"/>
          <w:color w:val="auto"/>
          <w:sz w:val="32"/>
          <w:szCs w:val="32"/>
          <w:highlight w:val="none"/>
          <w:lang w:val="en-US" w:eastAsia="zh-CN"/>
        </w:rPr>
        <w:t>概要）</w:t>
      </w:r>
      <w:r>
        <w:rPr>
          <w:rFonts w:hint="eastAsia" w:ascii="仿宋_GB2312" w:hAnsi="仿宋_GB2312" w:eastAsia="仿宋_GB2312" w:cs="仿宋_GB2312"/>
          <w:color w:val="auto"/>
          <w:kern w:val="0"/>
          <w:sz w:val="32"/>
          <w:szCs w:val="32"/>
          <w:highlight w:val="none"/>
          <w:lang w:val="en-US" w:eastAsia="zh-CN" w:bidi="ar"/>
        </w:rPr>
        <w:t>，加盖公章。</w:t>
      </w:r>
    </w:p>
    <w:p w14:paraId="3E6A927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r>
        <w:rPr>
          <w:color w:val="auto"/>
          <w:highlight w:val="none"/>
        </w:rPr>
        <w:drawing>
          <wp:anchor distT="0" distB="0" distL="114300" distR="114300" simplePos="0" relativeHeight="251659264" behindDoc="0" locked="0" layoutInCell="1" allowOverlap="1">
            <wp:simplePos x="0" y="0"/>
            <wp:positionH relativeFrom="column">
              <wp:posOffset>2540</wp:posOffset>
            </wp:positionH>
            <wp:positionV relativeFrom="paragraph">
              <wp:posOffset>159385</wp:posOffset>
            </wp:positionV>
            <wp:extent cx="5051425" cy="2466975"/>
            <wp:effectExtent l="9525" t="9525" r="19050" b="1270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051425" cy="2466975"/>
                    </a:xfrm>
                    <a:prstGeom prst="rect">
                      <a:avLst/>
                    </a:prstGeom>
                    <a:noFill/>
                    <a:ln>
                      <a:solidFill>
                        <a:srgbClr val="0000FF"/>
                      </a:solidFill>
                    </a:ln>
                  </pic:spPr>
                </pic:pic>
              </a:graphicData>
            </a:graphic>
          </wp:anchor>
        </w:drawing>
      </w:r>
    </w:p>
    <w:p w14:paraId="6FA3054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258C36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7171B2A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0C4A06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D0EDF7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4E1F50A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727B64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3C0385E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B873F3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535C2A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1C9688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8EB7B3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70923D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5E5F728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1C6EF01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1182D3C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6540CA0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p>
    <w:p w14:paraId="0F38571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自然人供应商个人信用报告</w:t>
      </w:r>
    </w:p>
    <w:p w14:paraId="40147B86">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0"/>
          <w:sz w:val="32"/>
          <w:szCs w:val="32"/>
          <w:highlight w:val="none"/>
          <w:lang w:bidi="ar"/>
        </w:rPr>
        <w:t>请提供5个工作日内由中国人民银行征信中心出具的个人征信报告</w:t>
      </w:r>
      <w:r>
        <w:rPr>
          <w:rFonts w:hint="eastAsia" w:ascii="Times New Roman" w:hAnsi="Times New Roman" w:eastAsia="仿宋_GB2312" w:cs="Times New Roman"/>
          <w:color w:val="auto"/>
          <w:sz w:val="32"/>
          <w:szCs w:val="32"/>
          <w:highlight w:val="none"/>
          <w:lang w:val="en-US" w:eastAsia="zh-CN"/>
        </w:rPr>
        <w:t>查询结果</w:t>
      </w:r>
      <w:r>
        <w:rPr>
          <w:rFonts w:hint="eastAsia" w:ascii="仿宋_GB2312" w:hAnsi="仿宋_GB2312" w:eastAsia="仿宋_GB2312" w:cs="仿宋_GB2312"/>
          <w:color w:val="auto"/>
          <w:kern w:val="0"/>
          <w:sz w:val="32"/>
          <w:szCs w:val="32"/>
          <w:highlight w:val="none"/>
          <w:lang w:bidi="ar"/>
        </w:rPr>
        <w:t>（含基础身份信息及信贷账户信息概要）</w:t>
      </w:r>
      <w:r>
        <w:rPr>
          <w:rFonts w:hint="eastAsia" w:ascii="仿宋_GB2312" w:hAnsi="仿宋_GB2312" w:eastAsia="仿宋_GB2312" w:cs="仿宋_GB2312"/>
          <w:color w:val="auto"/>
          <w:kern w:val="0"/>
          <w:sz w:val="32"/>
          <w:szCs w:val="32"/>
          <w:highlight w:val="none"/>
          <w:lang w:val="en-US" w:eastAsia="zh-CN" w:bidi="ar"/>
        </w:rPr>
        <w:t>，加签名。</w:t>
      </w:r>
    </w:p>
    <w:p w14:paraId="7639AEE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r>
        <w:rPr>
          <w:highlight w:val="none"/>
        </w:rPr>
        <w:drawing>
          <wp:anchor distT="0" distB="0" distL="114300" distR="114300" simplePos="0" relativeHeight="251660288" behindDoc="0" locked="0" layoutInCell="1" allowOverlap="1">
            <wp:simplePos x="0" y="0"/>
            <wp:positionH relativeFrom="column">
              <wp:posOffset>80010</wp:posOffset>
            </wp:positionH>
            <wp:positionV relativeFrom="paragraph">
              <wp:posOffset>113665</wp:posOffset>
            </wp:positionV>
            <wp:extent cx="5269865" cy="3404235"/>
            <wp:effectExtent l="9525" t="9525" r="16510" b="1524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69865" cy="3404235"/>
                    </a:xfrm>
                    <a:prstGeom prst="rect">
                      <a:avLst/>
                    </a:prstGeom>
                    <a:noFill/>
                    <a:ln>
                      <a:solidFill>
                        <a:srgbClr val="0000FF"/>
                      </a:solidFill>
                    </a:ln>
                  </pic:spPr>
                </pic:pic>
              </a:graphicData>
            </a:graphic>
          </wp:anchor>
        </w:drawing>
      </w:r>
    </w:p>
    <w:p w14:paraId="3C5337A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703C940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62E4264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2B5F80C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4EDFD40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2C40F7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04854F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041D01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14E69B4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343B65F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5B1C53C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6748A25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C45238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16EBDF3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627D35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1C0071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4B38B40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rPr>
      </w:pPr>
    </w:p>
    <w:p w14:paraId="0B21A1B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供应商认为需要提供的其他文件或说明</w:t>
      </w:r>
    </w:p>
    <w:p w14:paraId="68128D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lang w:val="en-US" w:eastAsia="zh-CN"/>
        </w:rPr>
        <w:t>（供应商根据自身情况填写内容，如增值服务的内容）</w:t>
      </w:r>
    </w:p>
    <w:p w14:paraId="52575D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724734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31E590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726A18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5275481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673F345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1CE583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471D16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167B60E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2E9254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4F8215A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6BD12C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7453E4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61F935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101720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70C5CE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542D202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553110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453B8E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color w:val="auto"/>
          <w:sz w:val="32"/>
          <w:szCs w:val="32"/>
          <w:highlight w:val="none"/>
          <w:lang w:val="en-US" w:eastAsia="zh-CN"/>
        </w:rPr>
      </w:pPr>
    </w:p>
    <w:p w14:paraId="390B670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highlight w:val="none"/>
          <w:lang w:val="en-US" w:eastAsia="zh-CN"/>
        </w:rPr>
      </w:pPr>
    </w:p>
    <w:sectPr>
      <w:pgSz w:w="11906" w:h="16838"/>
      <w:pgMar w:top="2098" w:right="1474" w:bottom="20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5C92D2B-E95B-407E-9DB2-B93420AFB6F4}"/>
  </w:font>
  <w:font w:name="方正小标宋简体">
    <w:panose1 w:val="02010600010101010101"/>
    <w:charset w:val="86"/>
    <w:family w:val="auto"/>
    <w:pitch w:val="default"/>
    <w:sig w:usb0="00000001" w:usb1="080E0000" w:usb2="00000000" w:usb3="00000000" w:csb0="00040000" w:csb1="00000000"/>
    <w:embedRegular r:id="rId2" w:fontKey="{B75D2744-4C4D-44C0-A291-2A54F03536E0}"/>
  </w:font>
  <w:font w:name="仿宋_GB2312">
    <w:panose1 w:val="02010609030101010101"/>
    <w:charset w:val="86"/>
    <w:family w:val="auto"/>
    <w:pitch w:val="default"/>
    <w:sig w:usb0="00000001" w:usb1="080E0000" w:usb2="00000000" w:usb3="00000000" w:csb0="00040000" w:csb1="00000000"/>
    <w:embedRegular r:id="rId3" w:fontKey="{A98AA175-00C3-474D-AB2D-982644E941EC}"/>
  </w:font>
  <w:font w:name="楷体_GB2312">
    <w:panose1 w:val="02010609030101010101"/>
    <w:charset w:val="86"/>
    <w:family w:val="auto"/>
    <w:pitch w:val="default"/>
    <w:sig w:usb0="00000001" w:usb1="080E0000" w:usb2="00000000" w:usb3="00000000" w:csb0="00040000" w:csb1="00000000"/>
    <w:embedRegular r:id="rId4" w:fontKey="{43A8E024-DF86-4E2F-A3E5-710DCEB80608}"/>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63C7E"/>
    <w:rsid w:val="10E703CF"/>
    <w:rsid w:val="57C63C7E"/>
    <w:rsid w:val="5D146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Normal (Web)"/>
    <w:basedOn w:val="1"/>
    <w:qFormat/>
    <w:uiPriority w:val="0"/>
    <w:rPr>
      <w:sz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1576</Words>
  <Characters>1882</Characters>
  <Lines>0</Lines>
  <Paragraphs>0</Paragraphs>
  <TotalTime>2</TotalTime>
  <ScaleCrop>false</ScaleCrop>
  <LinksUpToDate>false</LinksUpToDate>
  <CharactersWithSpaces>1889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2026-08-11T01:20:00Z</dcterms:created>
  <dc:creator>飞鸿</dc:creator>
  <cp:lastModifiedBy>飞鸿</cp:lastModifiedBy>
  <dcterms:modified xsi:type="dcterms:W3CDTF">2026-08-11T01:57:26Z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3EFE9CBCF2594F25B3EC2863414AE46B_13</vt:lpwstr>
  </property>
  <property fmtid="{D5CDD505-2E9C-101B-9397-08002B2CF9AE}" pid="4" name="KSOTemplateDocerSaveRecord">
    <vt:lpwstr>eyJoZGlkIjoiNTU0ZmIwYTQ3NzlmZGUxZmU3Zjk0M2IyZTNmM2IxNjAiLCJ1c2VySWQiOiI1OTI4MDAwNTkifQ==</vt:lpwstr>
  </property>
</Properties>
</file>